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е-о-капремонте"/>
    <w:p>
      <w:pPr>
        <w:pStyle w:val="Heading3"/>
      </w:pPr>
      <w:r>
        <w:t xml:space="preserve">Все о капремонте</w:t>
      </w:r>
    </w:p>
    <w:p>
      <w:pPr>
        <w:pStyle w:val="FirstParagraph"/>
      </w:pPr>
      <w:r>
        <w:t xml:space="preserve">10.06.2015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Получить ответ на любой вопрос о капремонте, причем в любое время, можно на интернет-портале Фонда капитального ремонта многоквартирных домов города Москвы –</w:t>
      </w:r>
      <w:r>
        <w:t xml:space="preserve"> </w:t>
      </w:r>
      <w:r>
        <w:rPr>
          <w:iCs/>
          <w:i/>
          <w:bCs/>
          <w:b/>
        </w:rPr>
        <w:t xml:space="preserve">fond.mos.ru</w:t>
      </w:r>
      <w:r>
        <w:rPr>
          <w:iCs/>
          <w:i/>
        </w:rPr>
        <w:t xml:space="preserve">. Портал запущен недавно, пока работает в тестовом режиме.</w:t>
      </w:r>
    </w:p>
    <w:p>
      <w:pPr>
        <w:pStyle w:val="BodyText"/>
      </w:pPr>
      <w:r>
        <w:t xml:space="preserve">С июля 2015 года в столице начнется полномасштабная реализация Региональной программы капремонта многоквартирных домов. Подготовка к этому важному шагу велась давно, сказано и написано о программе немало – и тем не менее вопросы все равно будут возникать. Разобраться с ними поможет портал</w:t>
      </w:r>
      <w:r>
        <w:t xml:space="preserve"> </w:t>
      </w:r>
      <w:r>
        <w:rPr>
          <w:bCs/>
          <w:b/>
        </w:rPr>
        <w:t xml:space="preserve">fond.mos.ru.</w:t>
      </w:r>
    </w:p>
    <w:p>
      <w:pPr>
        <w:pStyle w:val="BodyText"/>
      </w:pPr>
      <w:r>
        <w:t xml:space="preserve">На портале упорядоченно выложена вся информация о программе и ее реализации – при желании любой человек может сам во всем разобраться, это несложно. Вместе с тем есть сервис «Вопрос – ответ», позволяющий задать конкретный вопрос тому или иному специалисту. Ответ придет по почте – электронной или обычной, кому как удобно. Имеется и горячая линия, указан телефон.</w:t>
      </w:r>
    </w:p>
    <w:p>
      <w:pPr>
        <w:pStyle w:val="BodyText"/>
      </w:pPr>
      <w:r>
        <w:t xml:space="preserve">Тут же, на портале, щелкнув по ссылке, можно узнать сроки ремонтных работ в своем доме. Тут же будут перечислены подрядчики, которым Правительство Москвы доверит выполнение ремонта. Конкурс еще не прошел, состоялся только предварительный отбор подрядных организаций. Информация об этом отборе и вообще все свежие новости, касающиеся капремонта, – в одноименной рубрике.</w:t>
      </w:r>
    </w:p>
    <w:p>
      <w:pPr>
        <w:pStyle w:val="BodyText"/>
      </w:pPr>
      <w:r>
        <w:t xml:space="preserve">Оформлен портал в современном тренде: все функционально, по-деловому. На главной странице – ссылки на самые востребованные социальные общегородские сайты. Весьма интересен «подвал», там выложены материалы о капремонте, опубликованные в федеральных и столичных СМИ. Особое внимание стоит уделить интервью – как правило, журналисты докапываются до нюансов и деталей, не сразу бросающихся в глаза, однако важных.</w:t>
      </w:r>
    </w:p>
    <w:p>
      <w:pPr>
        <w:pStyle w:val="BodyText"/>
      </w:pPr>
      <w:r>
        <w:t xml:space="preserve">Портал</w:t>
      </w:r>
      <w:r>
        <w:t xml:space="preserve"> </w:t>
      </w:r>
      <w:r>
        <w:rPr>
          <w:bCs/>
          <w:b/>
        </w:rPr>
        <w:t xml:space="preserve">fond.mos.ru</w:t>
      </w:r>
      <w:r>
        <w:t xml:space="preserve"> </w:t>
      </w:r>
      <w:r>
        <w:t xml:space="preserve">призван стать для жителей столицы помощником и координатором в деле контроля над реализацией программы капремонта. С июля все собственники жилья Москвы будут ежемесячно отчислять взносы на капремонт (по 15 рублей за квадратный метр жилплощади). Такова обязанность, возлагаемая на граждан. Соответственно, право граждан – знать о том, как продвигается реализация программы, следить за этим процессом.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http://mozhaisky.mos.ru/presscenter/news/detail/1928989.html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928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928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2024-12-02T21:29:29Z</dcterms:created>
  <dcterms:modified xsi:type="dcterms:W3CDTF">2024-12-02T21:29:29Z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