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d7a57dcfb00ec95a75348ea2ef491c994b512"/>
    <w:p>
      <w:pPr>
        <w:pStyle w:val="Heading3"/>
      </w:pPr>
      <w:r>
        <w:t xml:space="preserve">Поэтический турнир пройдет в библиотеке № 198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drawing>
          <wp:inline>
            <wp:extent cx="1325880" cy="9235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zhaisky.mos.ru/www/upload/medialibrary/a9a/stro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923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iCs/>
          <w:i/>
          <w:bCs/>
          <w:b/>
        </w:rPr>
        <w:t xml:space="preserve">В честь юбилейных торжеств к 70-летию Победы старшеклассники прочитают «строки, опаленные войной»</w:t>
      </w:r>
    </w:p>
    <w:p>
      <w:pPr>
        <w:pStyle w:val="BlockText"/>
      </w:pPr>
      <w:r>
        <w:t xml:space="preserve">29 апреля в библиотеке №198 им. Б. Л. Пастернака пройдет поэтический турнир, посвященный 70-летию со Дня Победы в Великой Отечественной войне. Учащиеся 5 - 10 классов общеобразовательных школ города будут читать стихи поэтов-юбиляров военного поколения. Мероприятие состоится в библиотеке №198 имени Б.Л. Пастернака (ул.Беловежская, д.53, корп.2). Начало в 13.30.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http://mozhaisky.mos.ru/presscenter/news/detail/1740509.html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740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740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2025-07-31T00:40:37Z</dcterms:created>
  <dcterms:modified xsi:type="dcterms:W3CDTF">2025-07-31T00:40:37Z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