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f2514c1f1dcfe952345c9db3d4f876c5e89a5"/>
    <w:p>
      <w:pPr>
        <w:pStyle w:val="Heading3"/>
      </w:pPr>
      <w:r>
        <w:t xml:space="preserve">В библиотеке № 198 состоялся мастер-класс по рисованию картины в технике «флюид арт»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В библиотеке № 198 организовали мастер-класс по рисованию картины в технике «флюид арт».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культурного учреждения в социальной сети «ВКонтакте».</w:t>
      </w:r>
    </w:p>
    <w:p>
      <w:pPr>
        <w:pStyle w:val="BodyText"/>
      </w:pPr>
      <w:r>
        <w:t xml:space="preserve">«Флюид арт» – это форма абстрактного искусства, в которой для создания картины используются акриловые краски жидкой консистенции. Материал наливается на холст, и создаются уникальные и визуально органичные мотивы.</w:t>
      </w:r>
    </w:p>
    <w:p>
      <w:pPr>
        <w:pStyle w:val="BodyText"/>
      </w:pPr>
      <w:r>
        <w:t xml:space="preserve">Для работы в этой технике не требуется специальных навыков или образования, а благодаря разнообразию цветов и абстрактных форм такая картина станет оригинальным украшением для интерьера.</w:t>
      </w:r>
    </w:p>
    <w:p>
      <w:pPr>
        <w:pStyle w:val="BodyText"/>
      </w:pPr>
      <w:r>
        <w:t xml:space="preserve">-- Фото: Библиотека № 198 имени Б. Л. Пастернака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http://mozhaisky.mos.ru/presscenter/news/detail/11379668.html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379668.html" TargetMode="External" /><Relationship Type="http://schemas.openxmlformats.org/officeDocument/2006/relationships/hyperlink" Id="rId20" Target="https://vk.com/biblpasternak?w=wall-23680392_5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379668.html" TargetMode="External" /><Relationship Type="http://schemas.openxmlformats.org/officeDocument/2006/relationships/hyperlink" Id="rId20" Target="https://vk.com/biblpasternak?w=wall-23680392_5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2025-03-03T20:50:22Z</dcterms:created>
  <dcterms:modified xsi:type="dcterms:W3CDTF">2025-03-03T20:50:22Z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