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005baa15af1e93d82ab945f994537716d33ba"/>
    <w:p>
      <w:pPr>
        <w:pStyle w:val="Heading3"/>
      </w:pPr>
      <w:r>
        <w:t xml:space="preserve">В московском Главке МЧС России состоялось заседание Общественного совета</w:t>
      </w:r>
    </w:p>
    <w:p>
      <w:pPr>
        <w:pStyle w:val="FirstParagraph"/>
      </w:pPr>
      <w:r>
        <w:t xml:space="preserve">30.01.2024</w:t>
      </w:r>
    </w:p>
    <w:p>
      <w:pPr>
        <w:pStyle w:val="BodyText"/>
      </w:pPr>
      <w:r>
        <w:rPr>
          <w:bCs/>
          <w:b/>
        </w:rPr>
        <w:t xml:space="preserve">Сегодня в Главном управлении МЧС России по г. Москва состоялось первое в этом году заседание Общественного совета.</w:t>
      </w:r>
    </w:p>
    <w:p>
      <w:pPr>
        <w:pStyle w:val="BodyText"/>
      </w:pPr>
      <w:r>
        <w:t xml:space="preserve">Открывая заседание, заместитель начальника Главного управления МЧС России по г. Москве (по антитеррористической деятельности) Андрей Румянцев подчеркнул, что Общественный совет играет важную роль в повседневной деятельности Главного управления МЧС России по г.Москве.</w:t>
      </w:r>
    </w:p>
    <w:p>
      <w:pPr>
        <w:pStyle w:val="BodyText"/>
      </w:pPr>
      <w:r>
        <w:t xml:space="preserve">«За период своего существования Общественный совет проводил мероприятия направленные на формирование информационной политики, информирование населения о выполняемых задачах и соответствующих проблемах в сфере гражданской обороны, пожарной безопасности, безопасности людей на водных объектах и общественного мнения относительно деятельности Главного управления, а также осуществления комплекса мероприятий, направленных на профилактику пожарной безопасности и формирования у жителей города Москвы культуры безопасности жизнедеятельности", - сказал Андрей Михайлович.</w:t>
      </w:r>
    </w:p>
    <w:p>
      <w:pPr>
        <w:pStyle w:val="BodyText"/>
      </w:pPr>
      <w:r>
        <w:t xml:space="preserve">На общем голосовании председателем общественного совета единогласно был избран Виктор Бирюков. За его плечами богатый профессиональный опыт, служба в органах внутренних дел и в Главном управлении МЧС России по г. Москве на разных должностях, в том числе и на руководящих. Является активным общественным деятелем. Заместителями председателя избрали – Александра Елисеева, Вадима Бреева и Дмитрия Краснова.</w:t>
      </w:r>
    </w:p>
    <w:p>
      <w:pPr>
        <w:pStyle w:val="BodyText"/>
      </w:pPr>
      <w:r>
        <w:t xml:space="preserve">Также в рамках заседания посредством голосования были сформированы комиссии по намеченным на 2024 год направлениям деятельности и их председатели.</w:t>
      </w:r>
    </w:p>
    <w:p>
      <w:pPr>
        <w:pStyle w:val="BodyText"/>
      </w:pPr>
      <w:r>
        <w:t xml:space="preserve">Далее согласно повестке заседания, обсудили ряд актуальных вопросов, касающихся работы Общественного совета, обозначили приоритетные направления деятельности и утвердили проект Плана работы на 2024 год.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http://mozhaisky.mos.ru/presscenter/news-on-main/detail/12137071.html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370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370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2025-03-12T15:53:54Z</dcterms:created>
  <dcterms:modified xsi:type="dcterms:W3CDTF">2025-03-12T15:53:54Z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