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0dd63f1645b77a75652fbd903f63bd4a7d681"/>
    <w:p>
      <w:pPr>
        <w:pStyle w:val="Heading3"/>
      </w:pPr>
      <w:r>
        <w:t xml:space="preserve">В Москве состоится плановая проверка систем оповещения населения</w:t>
      </w:r>
    </w:p>
    <w:p>
      <w:pPr>
        <w:pStyle w:val="FirstParagraph"/>
      </w:pPr>
      <w:r>
        <w:t xml:space="preserve">05.10.2021</w:t>
      </w:r>
    </w:p>
    <w:p>
      <w:pPr>
        <w:pStyle w:val="BodyText"/>
      </w:pPr>
      <w:r>
        <w:t xml:space="preserve">6 октября 2021 года МЧС России проводит масштабную проверку систем оповещения населения. Запланированные в рамках ее проведения мероприятия пройдут и на территории г. Москвы.</w:t>
      </w:r>
    </w:p>
    <w:p>
      <w:pPr>
        <w:pStyle w:val="BodyText"/>
      </w:pPr>
      <w:r>
        <w:t xml:space="preserve">С 10.40 по местному времени запланирована подача сигнала «ВНИМАНИЕ ВСЕМ!» путем запуска электросирен и громкоговорителей, а также последующее замещение эфира трансляций на общедоступных теле- и радиоканалах (до 1 мин).</w:t>
      </w:r>
    </w:p>
    <w:p>
      <w:pPr>
        <w:pStyle w:val="BodyText"/>
      </w:pPr>
      <w:r>
        <w:t xml:space="preserve">Проверка проводится с целью отработки своевременного доведения проверочных сигналов и информации до населения об опасностях, возникающих при угрозе возникновения или возникновении чрезвычайных ситуаций природного и техногенного характера.</w:t>
      </w:r>
    </w:p>
    <w:p>
      <w:pPr>
        <w:pStyle w:val="BodyText"/>
      </w:pPr>
      <w:r>
        <w:t xml:space="preserve">Главное управление МЧС России по г. Москве обращается к гражданам с просьбой сохранять спокойствие. Подача звуковых сигналов и замещение телеэфира являются плановыми.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http://mozhaisky.mos.ru/presscenter/news-on-main/detail/10296112.html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Можайского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02961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zhaisky.mos.ru" TargetMode="External" /><Relationship Type="http://schemas.openxmlformats.org/officeDocument/2006/relationships/hyperlink" Id="rId20" Target="http://mozhaisky.mos.ru/presscenter/news-on-main/detail/102961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2024-07-31T20:48:39Z</dcterms:created>
  <dcterms:modified xsi:type="dcterms:W3CDTF">2024-07-31T20:48:39Z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