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e3e616ad82a847a2769e5a38d62ce1f76815c"/>
    <w:p>
      <w:pPr>
        <w:pStyle w:val="Heading3"/>
      </w:pPr>
      <w:r>
        <w:t xml:space="preserve">Уведомление о намерении выполнять иную оплачиваемую работу (форма)</w:t>
      </w:r>
    </w:p>
    <w:p>
      <w:pPr>
        <w:pStyle w:val="FirstParagraph"/>
      </w:pPr>
      <w:r>
        <w:t xml:space="preserve">23.03.2022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http://mozhaisky.mos.ru/anti-corruption/forms-of-documents-related-to-anti-corruption-for-filling/detail/10700068.html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anti-corruption/forms-of-documents-related-to-anti-corruption-for-filling/detail/10700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anti-corruption/forms-of-documents-related-to-anti-corruption-for-filling/detail/10700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2024-03-09T06:05:49Z</dcterms:created>
  <dcterms:modified xsi:type="dcterms:W3CDTF">2024-03-09T06:05:49Z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